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69" w:rsidRDefault="00D75F69" w:rsidP="00856E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«</w:t>
      </w:r>
      <w:r w:rsidRPr="00D75F69">
        <w:rPr>
          <w:rFonts w:ascii="Times New Roman" w:hAnsi="Times New Roman" w:cs="Times New Roman"/>
          <w:b/>
          <w:sz w:val="28"/>
          <w:szCs w:val="28"/>
        </w:rPr>
        <w:t>Молодой педагог: профессиональный стандарт и векторы развития»</w:t>
      </w:r>
    </w:p>
    <w:p w:rsidR="00026CD7" w:rsidRPr="00D75F69" w:rsidRDefault="00026CD7" w:rsidP="00856E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Митрофанова К. В.</w:t>
      </w:r>
    </w:p>
    <w:p w:rsidR="001E25AE" w:rsidRDefault="00C649D4" w:rsidP="00026CD7">
      <w:pPr>
        <w:pStyle w:val="a5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</w:t>
      </w:r>
      <w:r w:rsidR="001E25AE" w:rsidRPr="00B10E2E">
        <w:rPr>
          <w:color w:val="000000"/>
          <w:sz w:val="28"/>
          <w:szCs w:val="28"/>
        </w:rPr>
        <w:t xml:space="preserve"> формирования профессиональной компетентности педагога как никогда актуален</w:t>
      </w:r>
      <w:r>
        <w:rPr>
          <w:color w:val="000000"/>
          <w:sz w:val="28"/>
          <w:szCs w:val="28"/>
        </w:rPr>
        <w:t xml:space="preserve"> сегодня для меня, тем более в профессиональном учебном  учреждении. Для того чтобы разобраться с терминологией, я обратилась к </w:t>
      </w:r>
      <w:r w:rsidR="001E25AE" w:rsidRPr="00B10E2E">
        <w:rPr>
          <w:color w:val="000000"/>
          <w:sz w:val="28"/>
          <w:szCs w:val="28"/>
        </w:rPr>
        <w:t>педагогическом</w:t>
      </w:r>
      <w:r>
        <w:rPr>
          <w:color w:val="000000"/>
          <w:sz w:val="28"/>
          <w:szCs w:val="28"/>
        </w:rPr>
        <w:t xml:space="preserve">у словарю, где </w:t>
      </w:r>
      <w:r w:rsidR="001E25AE" w:rsidRPr="00B10E2E">
        <w:rPr>
          <w:color w:val="000000"/>
          <w:sz w:val="28"/>
          <w:szCs w:val="28"/>
        </w:rPr>
        <w:t xml:space="preserve"> профессиональная компетентность определяется как «владение учителем необходимой </w:t>
      </w:r>
      <w:r w:rsidR="001E25AE" w:rsidRPr="00C649D4">
        <w:rPr>
          <w:b/>
          <w:color w:val="000000"/>
          <w:sz w:val="28"/>
          <w:szCs w:val="28"/>
        </w:rPr>
        <w:t>суммой знаний</w:t>
      </w:r>
      <w:r w:rsidR="001E25AE" w:rsidRPr="00B10E2E">
        <w:rPr>
          <w:color w:val="000000"/>
          <w:sz w:val="28"/>
          <w:szCs w:val="28"/>
        </w:rPr>
        <w:t xml:space="preserve">, </w:t>
      </w:r>
      <w:r w:rsidR="001E25AE" w:rsidRPr="00C649D4">
        <w:rPr>
          <w:b/>
          <w:color w:val="000000"/>
          <w:sz w:val="28"/>
          <w:szCs w:val="28"/>
        </w:rPr>
        <w:t>умений и навыков</w:t>
      </w:r>
      <w:r w:rsidR="001E25AE" w:rsidRPr="00B10E2E">
        <w:rPr>
          <w:color w:val="000000"/>
          <w:sz w:val="28"/>
          <w:szCs w:val="28"/>
        </w:rPr>
        <w:t xml:space="preserve">, определяющих сформированность его педагогической деятельности, педагогического </w:t>
      </w:r>
      <w:r w:rsidR="001E25AE" w:rsidRPr="00C649D4">
        <w:rPr>
          <w:b/>
          <w:color w:val="000000"/>
          <w:sz w:val="28"/>
          <w:szCs w:val="28"/>
        </w:rPr>
        <w:t>общения</w:t>
      </w:r>
      <w:r w:rsidR="001E25AE" w:rsidRPr="00B10E2E">
        <w:rPr>
          <w:color w:val="000000"/>
          <w:sz w:val="28"/>
          <w:szCs w:val="28"/>
        </w:rPr>
        <w:t xml:space="preserve"> и </w:t>
      </w:r>
      <w:r w:rsidR="001E25AE" w:rsidRPr="00C649D4">
        <w:rPr>
          <w:b/>
          <w:color w:val="000000"/>
          <w:sz w:val="28"/>
          <w:szCs w:val="28"/>
        </w:rPr>
        <w:t>личности учителя</w:t>
      </w:r>
      <w:r w:rsidR="001E25AE" w:rsidRPr="00B10E2E">
        <w:rPr>
          <w:color w:val="000000"/>
          <w:sz w:val="28"/>
          <w:szCs w:val="28"/>
        </w:rPr>
        <w:t xml:space="preserve"> как носителя определенных </w:t>
      </w:r>
      <w:r w:rsidR="001E25AE" w:rsidRPr="00C649D4">
        <w:rPr>
          <w:b/>
          <w:color w:val="000000"/>
          <w:sz w:val="28"/>
          <w:szCs w:val="28"/>
        </w:rPr>
        <w:t>ценностей</w:t>
      </w:r>
      <w:r w:rsidR="001E25AE" w:rsidRPr="00B10E2E">
        <w:rPr>
          <w:color w:val="000000"/>
          <w:sz w:val="28"/>
          <w:szCs w:val="28"/>
        </w:rPr>
        <w:t xml:space="preserve">, </w:t>
      </w:r>
      <w:r w:rsidR="001E25AE" w:rsidRPr="00C649D4">
        <w:rPr>
          <w:b/>
          <w:color w:val="000000"/>
          <w:sz w:val="28"/>
          <w:szCs w:val="28"/>
        </w:rPr>
        <w:t>идеалов</w:t>
      </w:r>
      <w:r w:rsidR="001E25AE" w:rsidRPr="00B10E2E">
        <w:rPr>
          <w:color w:val="000000"/>
          <w:sz w:val="28"/>
          <w:szCs w:val="28"/>
        </w:rPr>
        <w:t xml:space="preserve"> и </w:t>
      </w:r>
      <w:r w:rsidR="001E25AE" w:rsidRPr="00C649D4">
        <w:rPr>
          <w:b/>
          <w:color w:val="000000"/>
          <w:sz w:val="28"/>
          <w:szCs w:val="28"/>
        </w:rPr>
        <w:t>педагогического сознания</w:t>
      </w:r>
      <w:r w:rsidR="001E25AE" w:rsidRPr="00B10E2E">
        <w:rPr>
          <w:color w:val="000000"/>
          <w:sz w:val="28"/>
          <w:szCs w:val="28"/>
        </w:rPr>
        <w:t>».</w:t>
      </w:r>
    </w:p>
    <w:p w:rsidR="005E5757" w:rsidRDefault="00C649D4" w:rsidP="00026CD7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Выделив из этого определения ключевые слова (вы их видите на экране</w:t>
      </w:r>
      <w:r w:rsidR="00B3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слайд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я хочу попытаться проанализировать уровень своего соответствия этому определению.</w:t>
      </w:r>
    </w:p>
    <w:p w:rsidR="00C649D4" w:rsidRDefault="00C649D4" w:rsidP="00856E7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Сумма знаний: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окончила один из ведущих академических вузов страны, в котором профессорско-преподавательский состав очень сильный. </w:t>
      </w:r>
      <w:r w:rsidR="0032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преподавалась интересно, с опорой на современные педагогические технологии, но без акцента на личностно-ориентированное обучение. С этим я столкнулась в техникуме впервые. </w:t>
      </w:r>
    </w:p>
    <w:p w:rsidR="00323E9C" w:rsidRDefault="00323E9C" w:rsidP="00856E7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Умения и навыки: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</w:t>
      </w:r>
      <w:proofErr w:type="gramStart"/>
      <w:r w:rsidRPr="00C3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учили </w:t>
      </w:r>
      <w:r w:rsidR="00C30E76" w:rsidRPr="00C3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E76" w:rsidRPr="00C30E76">
        <w:rPr>
          <w:rFonts w:ascii="Times New Roman" w:hAnsi="Times New Roman" w:cs="Times New Roman"/>
          <w:color w:val="000000"/>
          <w:sz w:val="28"/>
          <w:szCs w:val="28"/>
        </w:rPr>
        <w:t>диагностике</w:t>
      </w:r>
      <w:proofErr w:type="gramEnd"/>
      <w:r w:rsidR="00C30E76" w:rsidRPr="00C30E76">
        <w:rPr>
          <w:rFonts w:ascii="Times New Roman" w:hAnsi="Times New Roman" w:cs="Times New Roman"/>
          <w:color w:val="000000"/>
          <w:sz w:val="28"/>
          <w:szCs w:val="28"/>
        </w:rPr>
        <w:t>, целеполаганию, прогнозированию</w:t>
      </w:r>
      <w:r w:rsidR="00C30E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0E76" w:rsidRPr="00C3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</w:t>
      </w:r>
      <w:r w:rsidR="00C3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влению конспектов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уроков, использ</w:t>
      </w:r>
      <w:r w:rsidR="00C3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ованию методических приемов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вызывать интерес к пр</w:t>
      </w:r>
      <w:r w:rsidR="00C3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едмету у обучающихся; оцениванию их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уроке. За время работы в техникуме удалось пополнить свой запас методических приемов, из которых некоторые </w:t>
      </w:r>
      <w:r w:rsidR="00FA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открытом уроке русского языка. (Видео).</w:t>
      </w:r>
    </w:p>
    <w:p w:rsidR="00323E9C" w:rsidRDefault="00323E9C" w:rsidP="00856E7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Пытаюсь разобраться в создании технологических карт урока. </w:t>
      </w:r>
      <w:r w:rsidR="00C3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моя работа по совершенствованию педагогического уровня </w:t>
      </w:r>
      <w:r w:rsidR="0085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базировалась на материалах, которые помогают этому. Например, на критериях уровня развития предметно-методической компетентности учителя. (На слайд</w:t>
      </w:r>
      <w:r w:rsidR="00B37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2, 3</w:t>
      </w:r>
      <w:r w:rsidR="0085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3E9C" w:rsidRDefault="00C30E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49445"/>
            <wp:effectExtent l="19050" t="0" r="3175" b="0"/>
            <wp:docPr id="8" name="Рисунок 6" descr="https://cf3.ppt-online.org/files3/slide/1/1pXKZ04qfNy5MR3THWlaz2bDrc8xuImASej7Lh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f3.ppt-online.org/files3/slide/1/1pXKZ04qfNy5MR3THWlaz2bDrc8xuImASej7Lh/slide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E70" w:rsidRDefault="00856E7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E7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9" name="Рисунок 2" descr="https://ds04.infourok.ru/uploads/ex/1108/000f7a57-31089839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108/000f7a57-31089839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9C" w:rsidRDefault="00323E9C" w:rsidP="00856E7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Общение: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Сложностей в установлении контактов с коллегами и обучающимися у меня нет, но есть проблемы с мотивацией некоторых обучающихся к учебе. </w:t>
      </w:r>
    </w:p>
    <w:p w:rsidR="005E5757" w:rsidRPr="00856E70" w:rsidRDefault="00323E9C" w:rsidP="00856E7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Личность преподавателя, его ценности и идеалы: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натуре я человек общительный, всегда занималась общественной работой (член профкома университета), занималась хореографией, эстрадными танцами, пела в хоре. Это научило быстро находить общий язык с разными людьми. В людях я ценю: доброту, искренность,</w:t>
      </w:r>
      <w:r w:rsidR="00630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преданность своему делу,</w:t>
      </w:r>
      <w:r w:rsidR="003F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честность, жизнелюбие</w:t>
      </w:r>
      <w:bookmarkStart w:id="0" w:name="_GoBack"/>
      <w:bookmarkEnd w:id="0"/>
      <w:r w:rsidR="0085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Идеалом я считаю человека, который обладает этими качествами.</w:t>
      </w:r>
    </w:p>
    <w:p w:rsidR="00E8352F" w:rsidRPr="00B10E2E" w:rsidRDefault="00E8352F" w:rsidP="00026CD7">
      <w:pPr>
        <w:pStyle w:val="a5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10E2E">
        <w:rPr>
          <w:color w:val="000000"/>
          <w:sz w:val="28"/>
          <w:szCs w:val="28"/>
        </w:rPr>
        <w:t xml:space="preserve">На пути совершенствования и развития </w:t>
      </w:r>
      <w:r w:rsidR="003F4C8A">
        <w:rPr>
          <w:color w:val="000000"/>
          <w:sz w:val="28"/>
          <w:szCs w:val="28"/>
        </w:rPr>
        <w:t xml:space="preserve">своей </w:t>
      </w:r>
      <w:r w:rsidRPr="00B10E2E">
        <w:rPr>
          <w:color w:val="000000"/>
          <w:sz w:val="28"/>
          <w:szCs w:val="28"/>
        </w:rPr>
        <w:t xml:space="preserve">профессиональной компетентности </w:t>
      </w:r>
      <w:r w:rsidR="003F4C8A">
        <w:rPr>
          <w:color w:val="000000"/>
          <w:sz w:val="28"/>
          <w:szCs w:val="28"/>
        </w:rPr>
        <w:t>мне</w:t>
      </w:r>
      <w:r w:rsidRPr="00B10E2E">
        <w:rPr>
          <w:color w:val="000000"/>
          <w:sz w:val="28"/>
          <w:szCs w:val="28"/>
        </w:rPr>
        <w:t xml:space="preserve"> придется пройти следующие этапы:</w:t>
      </w:r>
    </w:p>
    <w:p w:rsidR="00E8352F" w:rsidRPr="00B10E2E" w:rsidRDefault="00E8352F" w:rsidP="00856E70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E2E">
        <w:rPr>
          <w:color w:val="000000"/>
          <w:sz w:val="28"/>
          <w:szCs w:val="28"/>
        </w:rPr>
        <w:t>1. Работа в методических объединениях, творческих группах</w:t>
      </w:r>
      <w:r w:rsidR="003F4C8A">
        <w:rPr>
          <w:color w:val="000000"/>
          <w:sz w:val="28"/>
          <w:szCs w:val="28"/>
        </w:rPr>
        <w:t>;</w:t>
      </w:r>
    </w:p>
    <w:p w:rsidR="00E8352F" w:rsidRPr="00B10E2E" w:rsidRDefault="00E8352F" w:rsidP="00856E70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E2E">
        <w:rPr>
          <w:color w:val="000000"/>
          <w:sz w:val="28"/>
          <w:szCs w:val="28"/>
        </w:rPr>
        <w:t>2.Исследовательская деятельность</w:t>
      </w:r>
      <w:r w:rsidR="003F4C8A">
        <w:rPr>
          <w:color w:val="000000"/>
          <w:sz w:val="28"/>
          <w:szCs w:val="28"/>
        </w:rPr>
        <w:t>;</w:t>
      </w:r>
    </w:p>
    <w:p w:rsidR="00E8352F" w:rsidRPr="00B10E2E" w:rsidRDefault="00E8352F" w:rsidP="00856E70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E2E">
        <w:rPr>
          <w:color w:val="000000"/>
          <w:sz w:val="28"/>
          <w:szCs w:val="28"/>
        </w:rPr>
        <w:t>3.Инновационная деятельность, освоение новых педагогических технологий</w:t>
      </w:r>
      <w:r w:rsidR="003F4C8A">
        <w:rPr>
          <w:color w:val="000000"/>
          <w:sz w:val="28"/>
          <w:szCs w:val="28"/>
        </w:rPr>
        <w:t>;</w:t>
      </w:r>
    </w:p>
    <w:p w:rsidR="00E8352F" w:rsidRPr="00B10E2E" w:rsidRDefault="00E8352F" w:rsidP="00856E70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E2E">
        <w:rPr>
          <w:color w:val="000000"/>
          <w:sz w:val="28"/>
          <w:szCs w:val="28"/>
        </w:rPr>
        <w:t>4.Активное участие в педагогических конкурсах, научно-практических конференциях</w:t>
      </w:r>
      <w:r w:rsidR="003F4C8A">
        <w:rPr>
          <w:color w:val="000000"/>
          <w:sz w:val="28"/>
          <w:szCs w:val="28"/>
        </w:rPr>
        <w:t>;</w:t>
      </w:r>
    </w:p>
    <w:p w:rsidR="003F4C8A" w:rsidRDefault="00E8352F" w:rsidP="00856E70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B10E2E">
        <w:rPr>
          <w:color w:val="000000"/>
          <w:sz w:val="28"/>
          <w:szCs w:val="28"/>
        </w:rPr>
        <w:t>5.</w:t>
      </w:r>
      <w:r w:rsidR="003F4C8A">
        <w:rPr>
          <w:color w:val="000000"/>
          <w:sz w:val="28"/>
          <w:szCs w:val="28"/>
        </w:rPr>
        <w:t xml:space="preserve"> Повышение квалификации;</w:t>
      </w:r>
    </w:p>
    <w:p w:rsidR="003F4C8A" w:rsidRPr="00B10E2E" w:rsidRDefault="003F4C8A" w:rsidP="00856E70">
      <w:pPr>
        <w:pStyle w:val="a5"/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Накопление и последующая т</w:t>
      </w:r>
      <w:r w:rsidR="00E8352F" w:rsidRPr="00B10E2E">
        <w:rPr>
          <w:color w:val="000000"/>
          <w:sz w:val="28"/>
          <w:szCs w:val="28"/>
        </w:rPr>
        <w:t>рансляция собственного опыта</w:t>
      </w:r>
      <w:r>
        <w:rPr>
          <w:color w:val="000000"/>
          <w:sz w:val="28"/>
          <w:szCs w:val="28"/>
        </w:rPr>
        <w:t>.</w:t>
      </w:r>
    </w:p>
    <w:p w:rsidR="003F4C8A" w:rsidRDefault="00E8352F" w:rsidP="00026CD7">
      <w:pPr>
        <w:pStyle w:val="a5"/>
        <w:shd w:val="clear" w:color="auto" w:fill="FFFFFF"/>
        <w:spacing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B10E2E">
        <w:rPr>
          <w:color w:val="000000"/>
          <w:sz w:val="28"/>
          <w:szCs w:val="28"/>
        </w:rPr>
        <w:t xml:space="preserve">Однако ни один из перечисленных этапов не будет эффективным, если </w:t>
      </w:r>
      <w:r w:rsidR="003F4C8A">
        <w:rPr>
          <w:color w:val="000000"/>
          <w:sz w:val="28"/>
          <w:szCs w:val="28"/>
        </w:rPr>
        <w:t>для работы молодого педагога не будут созданы благоприятные условия</w:t>
      </w:r>
      <w:r w:rsidRPr="00B10E2E">
        <w:rPr>
          <w:color w:val="000000"/>
          <w:sz w:val="28"/>
          <w:szCs w:val="28"/>
        </w:rPr>
        <w:t xml:space="preserve"> для педагогического роста</w:t>
      </w:r>
      <w:r w:rsidR="003F4C8A">
        <w:rPr>
          <w:color w:val="000000"/>
          <w:sz w:val="28"/>
          <w:szCs w:val="28"/>
        </w:rPr>
        <w:t>.</w:t>
      </w:r>
      <w:r w:rsidRPr="00B10E2E">
        <w:rPr>
          <w:color w:val="000000"/>
          <w:sz w:val="28"/>
          <w:szCs w:val="28"/>
        </w:rPr>
        <w:t xml:space="preserve"> </w:t>
      </w:r>
      <w:r w:rsidR="003F4C8A">
        <w:rPr>
          <w:color w:val="000000"/>
          <w:sz w:val="28"/>
          <w:szCs w:val="28"/>
        </w:rPr>
        <w:t xml:space="preserve">В нашем техникуме такие условия имеются. </w:t>
      </w:r>
      <w:r w:rsidR="00C30E76">
        <w:rPr>
          <w:color w:val="000000"/>
          <w:sz w:val="28"/>
          <w:szCs w:val="28"/>
        </w:rPr>
        <w:t>Коллектив принял меня, мне нравится, что он творческий, дружный, работоспособный. Достижения коллектива меня радуют, я горжусь тем, что здесь работаю.  Думаю, что со временем внесу свой посильный вклад в копилку достижений техникума. А пока мои студенты участвовали в:</w:t>
      </w:r>
    </w:p>
    <w:p w:rsidR="00C30E76" w:rsidRDefault="00C30E76" w:rsidP="00856E70">
      <w:pPr>
        <w:pStyle w:val="a5"/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Акции памяти: «Не покорен Блокадный Ленинград!»;</w:t>
      </w:r>
    </w:p>
    <w:p w:rsidR="00C30E76" w:rsidRDefault="00C30E76" w:rsidP="00856E70">
      <w:pPr>
        <w:pStyle w:val="a5"/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Конкурсе сочинений «Без срока давности»;</w:t>
      </w:r>
    </w:p>
    <w:p w:rsidR="00C30E76" w:rsidRDefault="00C30E76" w:rsidP="00856E70">
      <w:pPr>
        <w:pStyle w:val="a5"/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Конкурсе эссе «210 лет победы русской армии в Отечественной войне 1812 года».</w:t>
      </w:r>
    </w:p>
    <w:p w:rsidR="00C30E76" w:rsidRDefault="00856E70" w:rsidP="00026CD7">
      <w:pPr>
        <w:pStyle w:val="a5"/>
        <w:shd w:val="clear" w:color="auto" w:fill="FFFFFF"/>
        <w:spacing w:line="360" w:lineRule="auto"/>
        <w:ind w:firstLine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учебном году я выполняла обязанности классного руководителя в группе 131. Особенностей этой работы я не знала, но пользовалась личным опытом школьницы и советами других классных руководителей. Особую помощь в подгото</w:t>
      </w:r>
      <w:r w:rsidR="00FA015F">
        <w:rPr>
          <w:color w:val="000000"/>
          <w:sz w:val="28"/>
          <w:szCs w:val="28"/>
        </w:rPr>
        <w:t>вке классных часов мне оказывали</w:t>
      </w:r>
      <w:r>
        <w:rPr>
          <w:color w:val="000000"/>
          <w:sz w:val="28"/>
          <w:szCs w:val="28"/>
        </w:rPr>
        <w:t xml:space="preserve"> Людмила Борисовна Максимова и Елена Сергеевна Александрова. В группе были проведены такие классные часы, как:</w:t>
      </w:r>
    </w:p>
    <w:p w:rsidR="00856E70" w:rsidRPr="00E639FE" w:rsidRDefault="00856E70" w:rsidP="00856E70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39FE">
        <w:rPr>
          <w:rFonts w:ascii="Times New Roman" w:hAnsi="Times New Roman" w:cs="Times New Roman"/>
          <w:sz w:val="28"/>
          <w:szCs w:val="28"/>
        </w:rPr>
        <w:t>Мой выбор».</w:t>
      </w:r>
    </w:p>
    <w:p w:rsidR="00856E70" w:rsidRPr="00E639FE" w:rsidRDefault="00856E70" w:rsidP="00856E70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639FE">
        <w:rPr>
          <w:rFonts w:ascii="Times New Roman" w:hAnsi="Times New Roman" w:cs="Times New Roman"/>
          <w:sz w:val="28"/>
          <w:szCs w:val="28"/>
        </w:rPr>
        <w:t>«Давайте познакомимся».</w:t>
      </w:r>
    </w:p>
    <w:p w:rsidR="00856E70" w:rsidRPr="00E639FE" w:rsidRDefault="00856E70" w:rsidP="00856E70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639FE">
        <w:rPr>
          <w:rFonts w:ascii="Times New Roman" w:hAnsi="Times New Roman" w:cs="Times New Roman"/>
          <w:sz w:val="28"/>
          <w:szCs w:val="28"/>
        </w:rPr>
        <w:t>«Мои жизненные ценности».</w:t>
      </w:r>
    </w:p>
    <w:p w:rsidR="00856E70" w:rsidRPr="00E639FE" w:rsidRDefault="00856E70" w:rsidP="00856E70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639FE">
        <w:rPr>
          <w:rFonts w:ascii="Times New Roman" w:hAnsi="Times New Roman" w:cs="Times New Roman"/>
          <w:sz w:val="28"/>
          <w:szCs w:val="28"/>
        </w:rPr>
        <w:t>«Маршал Г. К. Жуков – наша гордость».</w:t>
      </w:r>
    </w:p>
    <w:p w:rsidR="00856E70" w:rsidRPr="00E639FE" w:rsidRDefault="00856E70" w:rsidP="00856E70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639FE">
        <w:rPr>
          <w:rFonts w:ascii="Times New Roman" w:hAnsi="Times New Roman" w:cs="Times New Roman"/>
          <w:sz w:val="28"/>
          <w:szCs w:val="28"/>
        </w:rPr>
        <w:t>«Блокада Ленинграда»</w:t>
      </w:r>
    </w:p>
    <w:p w:rsidR="00856E70" w:rsidRPr="00E639FE" w:rsidRDefault="00856E70" w:rsidP="00856E70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639FE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E639FE">
        <w:rPr>
          <w:rFonts w:ascii="Times New Roman" w:eastAsia="Times New Roman" w:hAnsi="Times New Roman"/>
          <w:sz w:val="28"/>
          <w:szCs w:val="28"/>
        </w:rPr>
        <w:t>Игромания</w:t>
      </w:r>
      <w:proofErr w:type="spellEnd"/>
      <w:r w:rsidRPr="00E639FE">
        <w:rPr>
          <w:rFonts w:ascii="Times New Roman" w:eastAsia="Times New Roman" w:hAnsi="Times New Roman"/>
          <w:sz w:val="28"/>
          <w:szCs w:val="28"/>
        </w:rPr>
        <w:t xml:space="preserve"> и интернет-зависимость»</w:t>
      </w:r>
    </w:p>
    <w:p w:rsidR="00C30E76" w:rsidRDefault="00856E70" w:rsidP="00856E70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714" w:hanging="357"/>
        <w:contextualSpacing/>
        <w:rPr>
          <w:color w:val="000000"/>
          <w:sz w:val="28"/>
          <w:szCs w:val="28"/>
        </w:rPr>
      </w:pPr>
      <w:r w:rsidRPr="00F62A6E">
        <w:rPr>
          <w:sz w:val="28"/>
          <w:szCs w:val="28"/>
        </w:rPr>
        <w:t>«Алкоголь – шаг в пропасть»</w:t>
      </w:r>
    </w:p>
    <w:p w:rsidR="00856E70" w:rsidRPr="00856E70" w:rsidRDefault="00856E70" w:rsidP="00856E70">
      <w:pPr>
        <w:pStyle w:val="a5"/>
        <w:shd w:val="clear" w:color="auto" w:fill="FFFFFF"/>
        <w:spacing w:line="360" w:lineRule="auto"/>
        <w:ind w:left="714"/>
        <w:contextualSpacing/>
        <w:rPr>
          <w:color w:val="000000"/>
          <w:sz w:val="28"/>
          <w:szCs w:val="28"/>
        </w:rPr>
      </w:pPr>
    </w:p>
    <w:p w:rsidR="00E8352F" w:rsidRDefault="00026CD7" w:rsidP="00026CD7">
      <w:pPr>
        <w:pStyle w:val="a5"/>
        <w:shd w:val="clear" w:color="auto" w:fill="FFFFFF"/>
        <w:spacing w:line="360" w:lineRule="auto"/>
        <w:ind w:firstLine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итог, хочу сделать вывод: в</w:t>
      </w:r>
      <w:r w:rsidR="00E8352F" w:rsidRPr="00B10E2E">
        <w:rPr>
          <w:color w:val="000000"/>
          <w:sz w:val="28"/>
          <w:szCs w:val="28"/>
        </w:rPr>
        <w:t>сё</w:t>
      </w:r>
      <w:r>
        <w:rPr>
          <w:color w:val="000000"/>
          <w:sz w:val="28"/>
          <w:szCs w:val="28"/>
        </w:rPr>
        <w:t xml:space="preserve"> для меня было новое в этом учебном году:</w:t>
      </w:r>
      <w:r w:rsidR="00E8352F" w:rsidRPr="00B10E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E8352F" w:rsidRPr="00B10E2E">
        <w:rPr>
          <w:color w:val="000000"/>
          <w:sz w:val="28"/>
          <w:szCs w:val="28"/>
        </w:rPr>
        <w:t>социальная роль</w:t>
      </w:r>
      <w:r>
        <w:rPr>
          <w:color w:val="000000"/>
          <w:sz w:val="28"/>
          <w:szCs w:val="28"/>
        </w:rPr>
        <w:t xml:space="preserve"> практикующего педагога</w:t>
      </w:r>
      <w:r w:rsidR="00E8352F" w:rsidRPr="00B10E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 новые взаимоотношения с людьми, и </w:t>
      </w:r>
      <w:r w:rsidR="00E8352F" w:rsidRPr="00B10E2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ветственность за качество </w:t>
      </w:r>
      <w:r w:rsidR="00E8352F" w:rsidRPr="00B10E2E">
        <w:rPr>
          <w:color w:val="000000"/>
          <w:sz w:val="28"/>
          <w:szCs w:val="28"/>
        </w:rPr>
        <w:t xml:space="preserve">работы, </w:t>
      </w:r>
      <w:r>
        <w:rPr>
          <w:color w:val="000000"/>
          <w:sz w:val="28"/>
          <w:szCs w:val="28"/>
        </w:rPr>
        <w:t xml:space="preserve">и </w:t>
      </w:r>
      <w:r w:rsidR="00E8352F" w:rsidRPr="00B10E2E">
        <w:rPr>
          <w:color w:val="000000"/>
          <w:sz w:val="28"/>
          <w:szCs w:val="28"/>
        </w:rPr>
        <w:t xml:space="preserve">результат, который ожидают </w:t>
      </w:r>
      <w:r>
        <w:rPr>
          <w:color w:val="000000"/>
          <w:sz w:val="28"/>
          <w:szCs w:val="28"/>
        </w:rPr>
        <w:t xml:space="preserve">коллеги, обучающиеся и их </w:t>
      </w:r>
      <w:r w:rsidR="00E8352F" w:rsidRPr="00B10E2E">
        <w:rPr>
          <w:color w:val="000000"/>
          <w:sz w:val="28"/>
          <w:szCs w:val="28"/>
        </w:rPr>
        <w:t>родители.</w:t>
      </w:r>
    </w:p>
    <w:p w:rsidR="00E8352F" w:rsidRDefault="00856E70" w:rsidP="00E8352F">
      <w:pPr>
        <w:pStyle w:val="a5"/>
        <w:shd w:val="clear" w:color="auto" w:fill="FFFFFF"/>
        <w:rPr>
          <w:color w:val="000000"/>
          <w:sz w:val="28"/>
          <w:szCs w:val="28"/>
        </w:rPr>
      </w:pPr>
      <w:r w:rsidRPr="00856E7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48200" cy="3486026"/>
            <wp:effectExtent l="19050" t="0" r="0" b="0"/>
            <wp:docPr id="10" name="Рисунок 1" descr="https://ds04.infourok.ru/uploads/ex/1108/000f7a57-3108983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08/000f7a57-31089839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07" w:rsidRDefault="00B37D90" w:rsidP="00E8352F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этой схемы я хочу выделить те компетенции, которые</w:t>
      </w:r>
      <w:r w:rsidR="00026CD7">
        <w:rPr>
          <w:color w:val="000000"/>
          <w:sz w:val="28"/>
          <w:szCs w:val="28"/>
        </w:rPr>
        <w:t xml:space="preserve"> уже ощущаю в себе и умею делать.</w:t>
      </w:r>
      <w:r>
        <w:rPr>
          <w:color w:val="000000"/>
          <w:sz w:val="28"/>
          <w:szCs w:val="28"/>
        </w:rPr>
        <w:t xml:space="preserve"> Это рефлексивная, профессионально-коммуникативная, информационно-коммуникативная и креативная компетенции. </w:t>
      </w:r>
      <w:r w:rsidR="00026C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Компетенции, которые еще предстоит освоить – это социально-психологическая, общепедагогическая, предметная, управленческая, а также компетенция в сфере инновационной деятельности</w:t>
      </w:r>
      <w:r w:rsidR="00026CD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(Слайд 4).</w:t>
      </w:r>
    </w:p>
    <w:p w:rsidR="00E639FE" w:rsidRDefault="00FA015F" w:rsidP="00FA015F">
      <w:pPr>
        <w:pStyle w:val="a5"/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Думаю, что у меня все получится. Спасибо за внимание!</w:t>
      </w:r>
    </w:p>
    <w:p w:rsidR="00E639FE" w:rsidRDefault="00E639FE" w:rsidP="00E8352F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E639FE" w:rsidRDefault="00E639FE" w:rsidP="00E8352F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5E5757" w:rsidRDefault="005E5757"/>
    <w:p w:rsidR="00E8352F" w:rsidRDefault="00E8352F"/>
    <w:p w:rsidR="005E5757" w:rsidRDefault="005E5757"/>
    <w:sectPr w:rsidR="005E5757" w:rsidSect="006E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568B"/>
    <w:multiLevelType w:val="hybridMultilevel"/>
    <w:tmpl w:val="C362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2496"/>
    <w:multiLevelType w:val="hybridMultilevel"/>
    <w:tmpl w:val="5292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56D23"/>
    <w:multiLevelType w:val="hybridMultilevel"/>
    <w:tmpl w:val="04B4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ACC"/>
    <w:rsid w:val="000027D9"/>
    <w:rsid w:val="00026CD7"/>
    <w:rsid w:val="00042007"/>
    <w:rsid w:val="000D7DBB"/>
    <w:rsid w:val="001E25AE"/>
    <w:rsid w:val="002A1159"/>
    <w:rsid w:val="00323E9C"/>
    <w:rsid w:val="003325EC"/>
    <w:rsid w:val="003F1913"/>
    <w:rsid w:val="003F4C8A"/>
    <w:rsid w:val="00431F4C"/>
    <w:rsid w:val="005C4673"/>
    <w:rsid w:val="005E5757"/>
    <w:rsid w:val="00630A3A"/>
    <w:rsid w:val="006E1B13"/>
    <w:rsid w:val="00856E70"/>
    <w:rsid w:val="00B37D90"/>
    <w:rsid w:val="00BF1ACC"/>
    <w:rsid w:val="00C30E76"/>
    <w:rsid w:val="00C649D4"/>
    <w:rsid w:val="00CB47FA"/>
    <w:rsid w:val="00D75F69"/>
    <w:rsid w:val="00E639FE"/>
    <w:rsid w:val="00E8352F"/>
    <w:rsid w:val="00F62A6E"/>
    <w:rsid w:val="00FA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C6F77-266D-428F-B55C-4037C542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39FE"/>
    <w:pPr>
      <w:ind w:left="720"/>
      <w:contextualSpacing/>
    </w:pPr>
    <w:rPr>
      <w:rFonts w:ascii="Calibri" w:eastAsia="Calibri" w:hAnsi="Calibri" w:cs="Calibri"/>
    </w:rPr>
  </w:style>
  <w:style w:type="paragraph" w:styleId="a7">
    <w:name w:val="No Spacing"/>
    <w:link w:val="a8"/>
    <w:uiPriority w:val="1"/>
    <w:qFormat/>
    <w:rsid w:val="00E63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E639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5</cp:revision>
  <dcterms:created xsi:type="dcterms:W3CDTF">2022-05-17T08:59:00Z</dcterms:created>
  <dcterms:modified xsi:type="dcterms:W3CDTF">2022-05-18T09:05:00Z</dcterms:modified>
</cp:coreProperties>
</file>